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EA5D" w14:textId="6981750B" w:rsidR="0010636C" w:rsidRPr="0010636C" w:rsidRDefault="0010636C" w:rsidP="001063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0636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круглого стола </w:t>
      </w:r>
      <w:r w:rsidRPr="0010636C">
        <w:rPr>
          <w:rFonts w:ascii="Times New Roman" w:hAnsi="Times New Roman" w:cs="Times New Roman"/>
          <w:b/>
          <w:bCs/>
          <w:sz w:val="24"/>
          <w:szCs w:val="24"/>
        </w:rPr>
        <w:t>«Экспорт без проблем – секреты быстрого</w:t>
      </w:r>
    </w:p>
    <w:p w14:paraId="3E9D9F2D" w14:textId="5515BE79" w:rsidR="0010636C" w:rsidRPr="0010636C" w:rsidRDefault="0010636C" w:rsidP="001063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36C">
        <w:rPr>
          <w:rFonts w:ascii="Times New Roman" w:hAnsi="Times New Roman" w:cs="Times New Roman"/>
          <w:b/>
          <w:bCs/>
          <w:sz w:val="24"/>
          <w:szCs w:val="24"/>
        </w:rPr>
        <w:t>старта»</w:t>
      </w:r>
      <w:r w:rsidRPr="0010636C">
        <w:rPr>
          <w:rFonts w:ascii="Times New Roman" w:hAnsi="Times New Roman" w:cs="Times New Roman"/>
          <w:b/>
          <w:bCs/>
          <w:sz w:val="24"/>
          <w:szCs w:val="24"/>
        </w:rPr>
        <w:t xml:space="preserve"> (11.11.21)</w:t>
      </w:r>
    </w:p>
    <w:bookmarkEnd w:id="0"/>
    <w:p w14:paraId="023A99DF" w14:textId="1D2DC420" w:rsidR="0010636C" w:rsidRPr="0010636C" w:rsidRDefault="0010636C" w:rsidP="00106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06"/>
        <w:gridCol w:w="4680"/>
        <w:gridCol w:w="3542"/>
      </w:tblGrid>
      <w:tr w:rsidR="0010636C" w:rsidRPr="0010636C" w14:paraId="5DA7DF7E" w14:textId="77777777" w:rsidTr="0010636C">
        <w:trPr>
          <w:trHeight w:val="1103"/>
        </w:trPr>
        <w:tc>
          <w:tcPr>
            <w:tcW w:w="706" w:type="dxa"/>
          </w:tcPr>
          <w:p w14:paraId="16BD5642" w14:textId="054B99CC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Время</w:t>
            </w:r>
            <w:proofErr w:type="spellEnd"/>
            <w:r w:rsidRPr="0010636C">
              <w:rPr>
                <w:spacing w:val="-42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ХМ</w:t>
            </w:r>
          </w:p>
        </w:tc>
        <w:tc>
          <w:tcPr>
            <w:tcW w:w="8928" w:type="dxa"/>
            <w:gridSpan w:val="3"/>
          </w:tcPr>
          <w:p w14:paraId="7BAEB924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Модератор</w:t>
            </w:r>
            <w:r w:rsidRPr="0010636C">
              <w:rPr>
                <w:spacing w:val="-1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–</w:t>
            </w:r>
            <w:r w:rsidRPr="0010636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Мельман</w:t>
            </w:r>
            <w:proofErr w:type="spellEnd"/>
            <w:r w:rsidRPr="0010636C">
              <w:rPr>
                <w:sz w:val="24"/>
                <w:szCs w:val="24"/>
              </w:rPr>
              <w:t xml:space="preserve"> Ирина</w:t>
            </w:r>
            <w:r w:rsidRPr="0010636C">
              <w:rPr>
                <w:spacing w:val="-1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Александровна</w:t>
            </w:r>
            <w:r w:rsidRPr="0010636C">
              <w:rPr>
                <w:spacing w:val="-1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–</w:t>
            </w:r>
          </w:p>
          <w:p w14:paraId="6019ED0C" w14:textId="79018A3E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вице-президент</w:t>
            </w:r>
            <w:r w:rsidRPr="001063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ТПП</w:t>
            </w:r>
            <w:r w:rsidRPr="0010636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ХМАО-Югры.</w:t>
            </w:r>
          </w:p>
        </w:tc>
      </w:tr>
      <w:tr w:rsidR="0010636C" w:rsidRPr="0010636C" w14:paraId="601BC1EF" w14:textId="77777777" w:rsidTr="0010636C">
        <w:trPr>
          <w:trHeight w:val="208"/>
        </w:trPr>
        <w:tc>
          <w:tcPr>
            <w:tcW w:w="706" w:type="dxa"/>
            <w:shd w:val="clear" w:color="auto" w:fill="B4C6E7" w:themeFill="accent1" w:themeFillTint="66"/>
          </w:tcPr>
          <w:p w14:paraId="0EC06379" w14:textId="44135F00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w w:val="101"/>
                <w:sz w:val="24"/>
                <w:szCs w:val="24"/>
              </w:rPr>
              <w:t>№</w:t>
            </w:r>
          </w:p>
        </w:tc>
        <w:tc>
          <w:tcPr>
            <w:tcW w:w="706" w:type="dxa"/>
            <w:shd w:val="clear" w:color="auto" w:fill="B4C6E7" w:themeFill="accent1" w:themeFillTint="66"/>
          </w:tcPr>
          <w:p w14:paraId="05B4C0AC" w14:textId="2421AE67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0636C">
              <w:rPr>
                <w:sz w:val="24"/>
                <w:szCs w:val="24"/>
              </w:rPr>
              <w:t>Тайминг</w:t>
            </w:r>
            <w:proofErr w:type="spellEnd"/>
          </w:p>
        </w:tc>
        <w:tc>
          <w:tcPr>
            <w:tcW w:w="8222" w:type="dxa"/>
            <w:gridSpan w:val="2"/>
            <w:shd w:val="clear" w:color="auto" w:fill="B4C6E7" w:themeFill="accent1" w:themeFillTint="66"/>
          </w:tcPr>
          <w:p w14:paraId="5C591231" w14:textId="4BEC1A89" w:rsidR="0010636C" w:rsidRPr="0010636C" w:rsidRDefault="0010636C" w:rsidP="001063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0636C">
              <w:rPr>
                <w:sz w:val="24"/>
                <w:szCs w:val="24"/>
              </w:rPr>
              <w:t>Спикер</w:t>
            </w:r>
            <w:proofErr w:type="spellEnd"/>
            <w:r w:rsidRPr="0010636C">
              <w:rPr>
                <w:sz w:val="24"/>
                <w:szCs w:val="24"/>
              </w:rPr>
              <w:t>/</w:t>
            </w:r>
            <w:proofErr w:type="spellStart"/>
            <w:r w:rsidRPr="0010636C">
              <w:rPr>
                <w:sz w:val="24"/>
                <w:szCs w:val="24"/>
              </w:rPr>
              <w:t>тема</w:t>
            </w:r>
            <w:proofErr w:type="spellEnd"/>
          </w:p>
        </w:tc>
      </w:tr>
      <w:tr w:rsidR="0010636C" w:rsidRPr="0010636C" w14:paraId="18E22483" w14:textId="77777777" w:rsidTr="0010636C">
        <w:trPr>
          <w:trHeight w:val="1103"/>
        </w:trPr>
        <w:tc>
          <w:tcPr>
            <w:tcW w:w="706" w:type="dxa"/>
          </w:tcPr>
          <w:p w14:paraId="43C17DD3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1</w:t>
            </w:r>
          </w:p>
          <w:p w14:paraId="439EDAF5" w14:textId="7104F246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</w:rPr>
              <w:t>15.00</w:t>
            </w:r>
          </w:p>
        </w:tc>
        <w:tc>
          <w:tcPr>
            <w:tcW w:w="706" w:type="dxa"/>
          </w:tcPr>
          <w:p w14:paraId="3EB4F1E9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10</w:t>
            </w:r>
          </w:p>
          <w:p w14:paraId="4042B50E" w14:textId="3EB14951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5A28C1EF" w14:textId="084378D8" w:rsidR="0010636C" w:rsidRPr="0010636C" w:rsidRDefault="0010636C" w:rsidP="0010636C">
            <w:pPr>
              <w:pStyle w:val="TableParagraph"/>
              <w:spacing w:line="276" w:lineRule="auto"/>
              <w:ind w:left="109" w:right="621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Татьяна Михайловна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  <w:lang w:val="ru-RU"/>
              </w:rPr>
              <w:t>Зюбина</w:t>
            </w:r>
            <w:proofErr w:type="spellEnd"/>
            <w:r w:rsidRPr="0010636C">
              <w:rPr>
                <w:sz w:val="24"/>
                <w:szCs w:val="24"/>
                <w:lang w:val="ru-RU"/>
              </w:rPr>
              <w:t xml:space="preserve"> –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заместитель генерального директора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Фонда поддержки предпринимательства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Югры</w:t>
            </w:r>
            <w:r w:rsidRPr="0010636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«Мой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Бизнес».</w:t>
            </w:r>
          </w:p>
        </w:tc>
        <w:tc>
          <w:tcPr>
            <w:tcW w:w="3542" w:type="dxa"/>
          </w:tcPr>
          <w:p w14:paraId="68A4E495" w14:textId="106E87A9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Приветственное слово.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Программа</w:t>
            </w:r>
            <w:r w:rsidRPr="0010636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«Выращивание»</w:t>
            </w:r>
            <w:r w:rsidRPr="0010636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для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целей увеличения экспортного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потенциала.</w:t>
            </w:r>
          </w:p>
        </w:tc>
      </w:tr>
      <w:tr w:rsidR="0010636C" w:rsidRPr="0010636C" w14:paraId="777DA9E9" w14:textId="77777777" w:rsidTr="0010636C">
        <w:trPr>
          <w:trHeight w:val="1103"/>
        </w:trPr>
        <w:tc>
          <w:tcPr>
            <w:tcW w:w="706" w:type="dxa"/>
          </w:tcPr>
          <w:p w14:paraId="42843375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2</w:t>
            </w:r>
          </w:p>
          <w:p w14:paraId="57455E79" w14:textId="64B6F913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</w:rPr>
              <w:t>15.10</w:t>
            </w:r>
          </w:p>
        </w:tc>
        <w:tc>
          <w:tcPr>
            <w:tcW w:w="706" w:type="dxa"/>
          </w:tcPr>
          <w:p w14:paraId="61E505B6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20</w:t>
            </w:r>
          </w:p>
          <w:p w14:paraId="1B463581" w14:textId="2A18F800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6F7F5EC4" w14:textId="39401DD2" w:rsidR="0010636C" w:rsidRPr="0010636C" w:rsidRDefault="0010636C" w:rsidP="0010636C">
            <w:pPr>
              <w:pStyle w:val="TableParagraph"/>
              <w:spacing w:line="276" w:lineRule="auto"/>
              <w:ind w:left="109" w:right="621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Илья Андреевич Анисимов –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представитель АО «Российский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экспортный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центр»</w:t>
            </w:r>
            <w:r w:rsidRPr="001063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в</w:t>
            </w:r>
            <w:r w:rsidRPr="001063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  <w:lang w:val="ru-RU"/>
              </w:rPr>
              <w:t>УрФО</w:t>
            </w:r>
            <w:proofErr w:type="spellEnd"/>
            <w:r w:rsidRPr="0010636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542" w:type="dxa"/>
          </w:tcPr>
          <w:p w14:paraId="04637B4B" w14:textId="77B0C3BE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Платформа «Мой экспорт».</w:t>
            </w:r>
            <w:r w:rsidRPr="0010636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Меры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поддержки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РЭЦ.</w:t>
            </w:r>
          </w:p>
        </w:tc>
      </w:tr>
      <w:tr w:rsidR="0010636C" w:rsidRPr="0010636C" w14:paraId="175BA9CF" w14:textId="77777777" w:rsidTr="0010636C">
        <w:trPr>
          <w:trHeight w:val="1103"/>
        </w:trPr>
        <w:tc>
          <w:tcPr>
            <w:tcW w:w="706" w:type="dxa"/>
          </w:tcPr>
          <w:p w14:paraId="608F347D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3</w:t>
            </w:r>
          </w:p>
          <w:p w14:paraId="788CADBF" w14:textId="70DD8622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</w:rPr>
              <w:t>15.30</w:t>
            </w:r>
          </w:p>
        </w:tc>
        <w:tc>
          <w:tcPr>
            <w:tcW w:w="706" w:type="dxa"/>
          </w:tcPr>
          <w:p w14:paraId="07D2AE68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30</w:t>
            </w:r>
          </w:p>
          <w:p w14:paraId="47F26A81" w14:textId="3879851A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1CB2A1BE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Анна Фомичева</w:t>
            </w:r>
            <w:r w:rsidRPr="0010636C">
              <w:rPr>
                <w:spacing w:val="1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–</w:t>
            </w:r>
          </w:p>
          <w:p w14:paraId="0BF3ABD3" w14:textId="77777777" w:rsidR="0010636C" w:rsidRPr="0010636C" w:rsidRDefault="0010636C" w:rsidP="0010636C">
            <w:pPr>
              <w:pStyle w:val="TableParagraph"/>
              <w:spacing w:line="276" w:lineRule="auto"/>
              <w:ind w:left="109" w:right="742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предприниматель,</w:t>
            </w:r>
            <w:r w:rsidRPr="0010636C">
              <w:rPr>
                <w:spacing w:val="3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сооснователь</w:t>
            </w:r>
            <w:r w:rsidRPr="0010636C">
              <w:rPr>
                <w:spacing w:val="1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уникальной</w:t>
            </w:r>
            <w:r w:rsidRPr="0010636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мультисервисной</w:t>
            </w:r>
            <w:proofErr w:type="spellEnd"/>
            <w:r w:rsidRPr="0010636C">
              <w:rPr>
                <w:spacing w:val="-6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SAAS-</w:t>
            </w:r>
            <w:r w:rsidRPr="0010636C">
              <w:rPr>
                <w:spacing w:val="-57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платформы</w:t>
            </w:r>
            <w:r w:rsidRPr="0010636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Digital</w:t>
            </w:r>
            <w:proofErr w:type="spellEnd"/>
            <w:r w:rsidRPr="0010636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Ved</w:t>
            </w:r>
            <w:proofErr w:type="spellEnd"/>
            <w:r w:rsidRPr="0010636C">
              <w:rPr>
                <w:sz w:val="24"/>
                <w:szCs w:val="24"/>
              </w:rPr>
              <w:t>,</w:t>
            </w:r>
          </w:p>
          <w:p w14:paraId="1E13812A" w14:textId="77777777" w:rsidR="0010636C" w:rsidRPr="0010636C" w:rsidRDefault="0010636C" w:rsidP="0010636C">
            <w:pPr>
              <w:pStyle w:val="TableParagraph"/>
              <w:spacing w:before="3" w:line="276" w:lineRule="auto"/>
              <w:ind w:left="109" w:right="903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вице-президент по внешним связям</w:t>
            </w:r>
            <w:r w:rsidRPr="0010636C">
              <w:rPr>
                <w:spacing w:val="-57"/>
                <w:sz w:val="24"/>
                <w:szCs w:val="24"/>
              </w:rPr>
              <w:t xml:space="preserve"> </w:t>
            </w:r>
            <w:r w:rsidRPr="0010636C">
              <w:rPr>
                <w:sz w:val="24"/>
                <w:szCs w:val="24"/>
              </w:rPr>
              <w:t>бизнес-клуба «</w:t>
            </w:r>
            <w:proofErr w:type="spellStart"/>
            <w:r w:rsidRPr="0010636C">
              <w:rPr>
                <w:sz w:val="24"/>
                <w:szCs w:val="24"/>
              </w:rPr>
              <w:t>Эквиум</w:t>
            </w:r>
            <w:proofErr w:type="spellEnd"/>
            <w:r w:rsidRPr="0010636C">
              <w:rPr>
                <w:sz w:val="24"/>
                <w:szCs w:val="24"/>
              </w:rPr>
              <w:t>»,</w:t>
            </w:r>
          </w:p>
          <w:p w14:paraId="39ECA2EB" w14:textId="09194164" w:rsidR="0010636C" w:rsidRPr="0010636C" w:rsidRDefault="0010636C" w:rsidP="0010636C">
            <w:pPr>
              <w:pStyle w:val="TableParagraph"/>
              <w:spacing w:line="276" w:lineRule="auto"/>
              <w:ind w:left="109" w:right="621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вице-президент Русско-Азиатского Союза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промышленников</w:t>
            </w:r>
            <w:r w:rsidRPr="001063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и</w:t>
            </w:r>
            <w:r w:rsidRPr="001063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предпринимателей,</w:t>
            </w:r>
            <w:r w:rsidRPr="0010636C">
              <w:rPr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руководитель Московского отделения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Всероссийского</w:t>
            </w:r>
            <w:r w:rsidRPr="001063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бизнес-объединения</w:t>
            </w:r>
          </w:p>
          <w:p w14:paraId="4632D2DC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«</w:t>
            </w:r>
            <w:proofErr w:type="spellStart"/>
            <w:r w:rsidRPr="0010636C">
              <w:rPr>
                <w:sz w:val="24"/>
                <w:szCs w:val="24"/>
              </w:rPr>
              <w:t>Новая</w:t>
            </w:r>
            <w:proofErr w:type="spellEnd"/>
            <w:r w:rsidRPr="0010636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формация</w:t>
            </w:r>
            <w:proofErr w:type="spellEnd"/>
            <w:r w:rsidRPr="0010636C">
              <w:rPr>
                <w:sz w:val="24"/>
                <w:szCs w:val="24"/>
              </w:rPr>
              <w:t>».</w:t>
            </w:r>
          </w:p>
        </w:tc>
        <w:tc>
          <w:tcPr>
            <w:tcW w:w="3542" w:type="dxa"/>
          </w:tcPr>
          <w:p w14:paraId="26D01252" w14:textId="35A0446D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10</w:t>
            </w:r>
            <w:r w:rsidRPr="001063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шагов</w:t>
            </w:r>
            <w:proofErr w:type="spellEnd"/>
            <w:r w:rsidRPr="0010636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экспорта</w:t>
            </w:r>
            <w:proofErr w:type="spellEnd"/>
            <w:r w:rsidRPr="0010636C">
              <w:rPr>
                <w:sz w:val="24"/>
                <w:szCs w:val="24"/>
              </w:rPr>
              <w:t>.</w:t>
            </w:r>
          </w:p>
        </w:tc>
      </w:tr>
      <w:tr w:rsidR="0010636C" w:rsidRPr="0010636C" w14:paraId="346AA789" w14:textId="77777777" w:rsidTr="0010636C">
        <w:trPr>
          <w:trHeight w:val="1497"/>
        </w:trPr>
        <w:tc>
          <w:tcPr>
            <w:tcW w:w="706" w:type="dxa"/>
          </w:tcPr>
          <w:p w14:paraId="328E31C2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4</w:t>
            </w:r>
          </w:p>
          <w:p w14:paraId="1417A4DD" w14:textId="77777777" w:rsidR="0010636C" w:rsidRPr="0010636C" w:rsidRDefault="0010636C" w:rsidP="0010636C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16.00</w:t>
            </w:r>
          </w:p>
        </w:tc>
        <w:tc>
          <w:tcPr>
            <w:tcW w:w="706" w:type="dxa"/>
          </w:tcPr>
          <w:p w14:paraId="6A1C6D67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20</w:t>
            </w:r>
          </w:p>
          <w:p w14:paraId="5F9DEE52" w14:textId="77777777" w:rsidR="0010636C" w:rsidRPr="0010636C" w:rsidRDefault="0010636C" w:rsidP="0010636C">
            <w:pPr>
              <w:pStyle w:val="TableParagraph"/>
              <w:spacing w:before="2" w:line="276" w:lineRule="auto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48CC9AD4" w14:textId="77777777" w:rsidR="0010636C" w:rsidRPr="0010636C" w:rsidRDefault="0010636C" w:rsidP="0010636C">
            <w:pPr>
              <w:pStyle w:val="TableParagraph"/>
              <w:spacing w:line="276" w:lineRule="auto"/>
              <w:ind w:left="109" w:right="658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Виктор Леонидович Чебаков –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руководитель ЦПЭ Фонда поддержки</w:t>
            </w:r>
            <w:r w:rsidRPr="0010636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предпринимательства Югры «Мой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бизнес».</w:t>
            </w:r>
          </w:p>
        </w:tc>
        <w:tc>
          <w:tcPr>
            <w:tcW w:w="3542" w:type="dxa"/>
          </w:tcPr>
          <w:p w14:paraId="6C5C8517" w14:textId="77777777" w:rsidR="0010636C" w:rsidRPr="0010636C" w:rsidRDefault="0010636C" w:rsidP="0010636C">
            <w:pPr>
              <w:pStyle w:val="TableParagraph"/>
              <w:spacing w:line="276" w:lineRule="auto"/>
              <w:ind w:left="104" w:right="130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Господдержка</w:t>
            </w:r>
            <w:proofErr w:type="spellEnd"/>
            <w:r w:rsidRPr="0010636C">
              <w:rPr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для</w:t>
            </w:r>
            <w:proofErr w:type="spellEnd"/>
            <w:r w:rsidRPr="0010636C">
              <w:rPr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начинающих</w:t>
            </w:r>
            <w:proofErr w:type="spellEnd"/>
            <w:r w:rsidRPr="0010636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экспортеров</w:t>
            </w:r>
            <w:proofErr w:type="spellEnd"/>
            <w:r w:rsidRPr="0010636C">
              <w:rPr>
                <w:sz w:val="24"/>
                <w:szCs w:val="24"/>
              </w:rPr>
              <w:t>.</w:t>
            </w:r>
          </w:p>
        </w:tc>
      </w:tr>
      <w:tr w:rsidR="0010636C" w:rsidRPr="0010636C" w14:paraId="7B3F5DE4" w14:textId="77777777" w:rsidTr="0010636C">
        <w:trPr>
          <w:trHeight w:val="1103"/>
        </w:trPr>
        <w:tc>
          <w:tcPr>
            <w:tcW w:w="706" w:type="dxa"/>
          </w:tcPr>
          <w:p w14:paraId="7AAA0710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5</w:t>
            </w:r>
          </w:p>
          <w:p w14:paraId="67DDD7E9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16.20</w:t>
            </w:r>
          </w:p>
        </w:tc>
        <w:tc>
          <w:tcPr>
            <w:tcW w:w="706" w:type="dxa"/>
          </w:tcPr>
          <w:p w14:paraId="44B10373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30</w:t>
            </w:r>
          </w:p>
          <w:p w14:paraId="55DE2BA4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473D1CC0" w14:textId="77777777" w:rsidR="0010636C" w:rsidRPr="0010636C" w:rsidRDefault="0010636C" w:rsidP="0010636C">
            <w:pPr>
              <w:pStyle w:val="TableParagraph"/>
              <w:spacing w:line="276" w:lineRule="auto"/>
              <w:ind w:left="109" w:right="258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 xml:space="preserve">Галина Николаевна </w:t>
            </w:r>
            <w:proofErr w:type="spellStart"/>
            <w:r w:rsidRPr="0010636C">
              <w:rPr>
                <w:sz w:val="24"/>
                <w:szCs w:val="24"/>
                <w:lang w:val="ru-RU"/>
              </w:rPr>
              <w:t>Сосяк</w:t>
            </w:r>
            <w:proofErr w:type="spellEnd"/>
            <w:r w:rsidRPr="0010636C">
              <w:rPr>
                <w:sz w:val="24"/>
                <w:szCs w:val="24"/>
                <w:lang w:val="ru-RU"/>
              </w:rPr>
              <w:t xml:space="preserve"> - руководитель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направления</w:t>
            </w:r>
            <w:r w:rsidRPr="0010636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по</w:t>
            </w:r>
            <w:r w:rsidRPr="0010636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работе с ключевыми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клиентами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АО «Почта России».</w:t>
            </w:r>
          </w:p>
        </w:tc>
        <w:tc>
          <w:tcPr>
            <w:tcW w:w="3542" w:type="dxa"/>
          </w:tcPr>
          <w:p w14:paraId="0E84DA5A" w14:textId="77777777" w:rsidR="0010636C" w:rsidRPr="0010636C" w:rsidRDefault="0010636C" w:rsidP="0010636C">
            <w:pPr>
              <w:pStyle w:val="TableParagraph"/>
              <w:spacing w:line="276" w:lineRule="auto"/>
              <w:ind w:left="104" w:right="1438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Почта России: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Цифровой</w:t>
            </w:r>
            <w:r w:rsidRPr="0010636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экспорт.</w:t>
            </w:r>
          </w:p>
          <w:p w14:paraId="19B9780E" w14:textId="77777777" w:rsidR="0010636C" w:rsidRPr="0010636C" w:rsidRDefault="0010636C" w:rsidP="0010636C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Инструменты</w:t>
            </w:r>
            <w:r w:rsidRPr="001063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для</w:t>
            </w:r>
            <w:r w:rsidRPr="001063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начинающих.</w:t>
            </w:r>
          </w:p>
        </w:tc>
      </w:tr>
      <w:tr w:rsidR="0010636C" w:rsidRPr="0010636C" w14:paraId="331B2E27" w14:textId="77777777" w:rsidTr="0010636C">
        <w:trPr>
          <w:trHeight w:val="1377"/>
        </w:trPr>
        <w:tc>
          <w:tcPr>
            <w:tcW w:w="706" w:type="dxa"/>
          </w:tcPr>
          <w:p w14:paraId="4901E57E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6</w:t>
            </w:r>
          </w:p>
          <w:p w14:paraId="68CE01BD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16.50</w:t>
            </w:r>
          </w:p>
        </w:tc>
        <w:tc>
          <w:tcPr>
            <w:tcW w:w="706" w:type="dxa"/>
          </w:tcPr>
          <w:p w14:paraId="4225B03D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30</w:t>
            </w:r>
          </w:p>
          <w:p w14:paraId="3AE6E250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4684DBD9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Александр</w:t>
            </w:r>
            <w:r w:rsidRPr="0010636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Александрович</w:t>
            </w:r>
            <w:r w:rsidRPr="0010636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Чайка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-</w:t>
            </w:r>
          </w:p>
          <w:p w14:paraId="71F2E3ED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руководитель</w:t>
            </w:r>
            <w:r w:rsidRPr="0010636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отдела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продаж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ООО</w:t>
            </w:r>
          </w:p>
          <w:p w14:paraId="0E1F01F9" w14:textId="77777777" w:rsidR="0010636C" w:rsidRPr="0010636C" w:rsidRDefault="0010636C" w:rsidP="0010636C">
            <w:pPr>
              <w:pStyle w:val="TableParagraph"/>
              <w:spacing w:before="2" w:line="276" w:lineRule="auto"/>
              <w:ind w:left="109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«</w:t>
            </w:r>
            <w:proofErr w:type="spellStart"/>
            <w:r w:rsidRPr="0010636C">
              <w:rPr>
                <w:sz w:val="24"/>
                <w:szCs w:val="24"/>
              </w:rPr>
              <w:t>ZoneSmart</w:t>
            </w:r>
            <w:proofErr w:type="spellEnd"/>
            <w:r w:rsidRPr="0010636C">
              <w:rPr>
                <w:sz w:val="24"/>
                <w:szCs w:val="24"/>
              </w:rPr>
              <w:t>»,</w:t>
            </w:r>
            <w:r w:rsidRPr="0010636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спикер</w:t>
            </w:r>
            <w:proofErr w:type="spellEnd"/>
            <w:r w:rsidRPr="0010636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мероприятий</w:t>
            </w:r>
            <w:proofErr w:type="spellEnd"/>
          </w:p>
          <w:p w14:paraId="569B5F22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«</w:t>
            </w:r>
            <w:proofErr w:type="spellStart"/>
            <w:r w:rsidRPr="0010636C">
              <w:rPr>
                <w:sz w:val="24"/>
                <w:szCs w:val="24"/>
              </w:rPr>
              <w:t>Сколково</w:t>
            </w:r>
            <w:proofErr w:type="spellEnd"/>
            <w:r w:rsidRPr="0010636C">
              <w:rPr>
                <w:sz w:val="24"/>
                <w:szCs w:val="24"/>
              </w:rPr>
              <w:t>».</w:t>
            </w:r>
          </w:p>
        </w:tc>
        <w:tc>
          <w:tcPr>
            <w:tcW w:w="3542" w:type="dxa"/>
          </w:tcPr>
          <w:p w14:paraId="219D859A" w14:textId="77777777" w:rsidR="0010636C" w:rsidRPr="0010636C" w:rsidRDefault="0010636C" w:rsidP="0010636C">
            <w:pPr>
              <w:pStyle w:val="TableParagraph"/>
              <w:spacing w:line="276" w:lineRule="auto"/>
              <w:ind w:left="104" w:right="673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Эффективный экспортный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страт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на международной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электронной торговой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 xml:space="preserve">площадке </w:t>
            </w:r>
            <w:r w:rsidRPr="0010636C">
              <w:rPr>
                <w:sz w:val="24"/>
                <w:szCs w:val="24"/>
              </w:rPr>
              <w:t>E</w:t>
            </w:r>
            <w:r w:rsidRPr="0010636C">
              <w:rPr>
                <w:sz w:val="24"/>
                <w:szCs w:val="24"/>
                <w:lang w:val="ru-RU"/>
              </w:rPr>
              <w:t>-</w:t>
            </w:r>
            <w:r w:rsidRPr="0010636C">
              <w:rPr>
                <w:sz w:val="24"/>
                <w:szCs w:val="24"/>
              </w:rPr>
              <w:t>bay</w:t>
            </w:r>
            <w:r w:rsidRPr="0010636C">
              <w:rPr>
                <w:sz w:val="24"/>
                <w:szCs w:val="24"/>
                <w:lang w:val="ru-RU"/>
              </w:rPr>
              <w:t>.</w:t>
            </w:r>
          </w:p>
        </w:tc>
      </w:tr>
      <w:tr w:rsidR="0010636C" w:rsidRPr="0010636C" w14:paraId="1CC4E1EC" w14:textId="77777777" w:rsidTr="0010636C">
        <w:trPr>
          <w:trHeight w:val="2212"/>
        </w:trPr>
        <w:tc>
          <w:tcPr>
            <w:tcW w:w="706" w:type="dxa"/>
          </w:tcPr>
          <w:p w14:paraId="34C65367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lastRenderedPageBreak/>
              <w:t>7</w:t>
            </w:r>
          </w:p>
          <w:p w14:paraId="377A69F7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17.20</w:t>
            </w:r>
          </w:p>
        </w:tc>
        <w:tc>
          <w:tcPr>
            <w:tcW w:w="706" w:type="dxa"/>
          </w:tcPr>
          <w:p w14:paraId="6E3FF082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15</w:t>
            </w:r>
          </w:p>
          <w:p w14:paraId="25FAABE1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1CA0ABEF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Максим Спасский –</w:t>
            </w:r>
          </w:p>
          <w:p w14:paraId="5AF0B774" w14:textId="77777777" w:rsidR="0010636C" w:rsidRPr="0010636C" w:rsidRDefault="0010636C" w:rsidP="0010636C">
            <w:pPr>
              <w:pStyle w:val="TableParagraph"/>
              <w:spacing w:line="276" w:lineRule="auto"/>
              <w:ind w:left="109" w:right="323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Председатель Фонда</w:t>
            </w:r>
            <w:r w:rsidRPr="001063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«Дом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российско-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китайской дружбы», член генерального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 xml:space="preserve">совета РАСПП, </w:t>
            </w:r>
            <w:r w:rsidRPr="0010636C">
              <w:rPr>
                <w:sz w:val="24"/>
                <w:szCs w:val="24"/>
              </w:rPr>
              <w:t>CEO</w:t>
            </w:r>
            <w:r w:rsidRPr="001063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AsiaSMM</w:t>
            </w:r>
            <w:proofErr w:type="spellEnd"/>
            <w:r w:rsidRPr="0010636C">
              <w:rPr>
                <w:sz w:val="24"/>
                <w:szCs w:val="24"/>
                <w:lang w:val="ru-RU"/>
              </w:rPr>
              <w:t>,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учредитель Института мозговых центров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Шелкового пути СУАР, председатель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Совета</w:t>
            </w:r>
            <w:r w:rsidRPr="0010636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журнала</w:t>
            </w:r>
            <w:r w:rsidRPr="0010636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«Мы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и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Китай».</w:t>
            </w:r>
          </w:p>
        </w:tc>
        <w:tc>
          <w:tcPr>
            <w:tcW w:w="3542" w:type="dxa"/>
          </w:tcPr>
          <w:p w14:paraId="5FBACFDB" w14:textId="77777777" w:rsidR="0010636C" w:rsidRPr="0010636C" w:rsidRDefault="0010636C" w:rsidP="0010636C">
            <w:pPr>
              <w:pStyle w:val="TableParagraph"/>
              <w:spacing w:line="276" w:lineRule="auto"/>
              <w:ind w:left="104" w:right="398"/>
              <w:jc w:val="both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  <w:lang w:val="ru-RU"/>
              </w:rPr>
              <w:t>Успешный бизнес с Китаем в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условиях</w:t>
            </w:r>
            <w:r w:rsidRPr="0010636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мирового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  <w:lang w:val="ru-RU"/>
              </w:rPr>
              <w:t>локдауна</w:t>
            </w:r>
            <w:proofErr w:type="spellEnd"/>
            <w:r w:rsidRPr="0010636C">
              <w:rPr>
                <w:sz w:val="24"/>
                <w:szCs w:val="24"/>
                <w:lang w:val="ru-RU"/>
              </w:rPr>
              <w:t>.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Правильный</w:t>
            </w:r>
            <w:proofErr w:type="spellEnd"/>
            <w:r w:rsidRPr="0010636C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0636C">
              <w:rPr>
                <w:sz w:val="24"/>
                <w:szCs w:val="24"/>
              </w:rPr>
              <w:t>старт</w:t>
            </w:r>
            <w:proofErr w:type="spellEnd"/>
            <w:r w:rsidRPr="0010636C">
              <w:rPr>
                <w:sz w:val="24"/>
                <w:szCs w:val="24"/>
              </w:rPr>
              <w:t>.</w:t>
            </w:r>
          </w:p>
        </w:tc>
      </w:tr>
      <w:tr w:rsidR="0010636C" w:rsidRPr="0010636C" w14:paraId="4AE4F570" w14:textId="77777777" w:rsidTr="0010636C">
        <w:trPr>
          <w:trHeight w:val="1929"/>
        </w:trPr>
        <w:tc>
          <w:tcPr>
            <w:tcW w:w="706" w:type="dxa"/>
          </w:tcPr>
          <w:p w14:paraId="481BDAA6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8</w:t>
            </w:r>
          </w:p>
          <w:p w14:paraId="6F9FE9D1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17.35</w:t>
            </w:r>
          </w:p>
        </w:tc>
        <w:tc>
          <w:tcPr>
            <w:tcW w:w="706" w:type="dxa"/>
          </w:tcPr>
          <w:p w14:paraId="64D9FD1F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sz w:val="24"/>
                <w:szCs w:val="24"/>
              </w:rPr>
              <w:t>10</w:t>
            </w:r>
          </w:p>
          <w:p w14:paraId="19D07464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10636C">
              <w:rPr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4680" w:type="dxa"/>
          </w:tcPr>
          <w:p w14:paraId="6D0DE9E8" w14:textId="77777777" w:rsidR="0010636C" w:rsidRPr="0010636C" w:rsidRDefault="0010636C" w:rsidP="0010636C">
            <w:pPr>
              <w:pStyle w:val="TableParagraph"/>
              <w:spacing w:line="276" w:lineRule="auto"/>
              <w:ind w:left="109" w:right="643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 xml:space="preserve">Ирина Александровна </w:t>
            </w:r>
            <w:proofErr w:type="spellStart"/>
            <w:r w:rsidRPr="0010636C">
              <w:rPr>
                <w:sz w:val="24"/>
                <w:szCs w:val="24"/>
                <w:lang w:val="ru-RU"/>
              </w:rPr>
              <w:t>Мельман</w:t>
            </w:r>
            <w:proofErr w:type="spellEnd"/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–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вице-президент ТПП ХМАО-Югры,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руководитель Ханты-Мансийского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регионального отделения Русско-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Азиатского союза промышленников и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предпринимателей.</w:t>
            </w:r>
          </w:p>
        </w:tc>
        <w:tc>
          <w:tcPr>
            <w:tcW w:w="3542" w:type="dxa"/>
          </w:tcPr>
          <w:p w14:paraId="49D3515B" w14:textId="77777777" w:rsidR="0010636C" w:rsidRPr="0010636C" w:rsidRDefault="0010636C" w:rsidP="0010636C">
            <w:pPr>
              <w:pStyle w:val="TableParagraph"/>
              <w:spacing w:line="276" w:lineRule="auto"/>
              <w:ind w:left="104" w:right="92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ТПП – как навигатор для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начинающих экспортеров.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Экспертиза определения страны</w:t>
            </w:r>
            <w:r w:rsidRPr="0010636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происхождения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товаров</w:t>
            </w:r>
            <w:r w:rsidRPr="0010636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для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минимизации</w:t>
            </w:r>
            <w:r w:rsidRPr="0010636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экспортных</w:t>
            </w:r>
            <w:r w:rsidRPr="0010636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расходов.</w:t>
            </w:r>
          </w:p>
        </w:tc>
      </w:tr>
      <w:tr w:rsidR="0010636C" w:rsidRPr="0010636C" w14:paraId="1BD45C73" w14:textId="77777777" w:rsidTr="0010636C">
        <w:trPr>
          <w:trHeight w:val="460"/>
        </w:trPr>
        <w:tc>
          <w:tcPr>
            <w:tcW w:w="706" w:type="dxa"/>
            <w:shd w:val="clear" w:color="auto" w:fill="B4C5E7"/>
          </w:tcPr>
          <w:p w14:paraId="4CA89A4F" w14:textId="77777777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shd w:val="clear" w:color="auto" w:fill="B4C5E7"/>
          </w:tcPr>
          <w:p w14:paraId="7B34B39E" w14:textId="77777777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gridSpan w:val="2"/>
            <w:shd w:val="clear" w:color="auto" w:fill="B4C5E7"/>
          </w:tcPr>
          <w:p w14:paraId="2FDBBC52" w14:textId="77777777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0636C" w:rsidRPr="0010636C" w14:paraId="0D75D9AE" w14:textId="77777777" w:rsidTr="0010636C">
        <w:trPr>
          <w:trHeight w:val="551"/>
        </w:trPr>
        <w:tc>
          <w:tcPr>
            <w:tcW w:w="706" w:type="dxa"/>
          </w:tcPr>
          <w:p w14:paraId="3CEB6645" w14:textId="77777777" w:rsidR="0010636C" w:rsidRPr="0010636C" w:rsidRDefault="0010636C" w:rsidP="0010636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0636C">
              <w:rPr>
                <w:w w:val="101"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14:paraId="2DBF2B47" w14:textId="77777777" w:rsidR="0010636C" w:rsidRPr="0010636C" w:rsidRDefault="0010636C" w:rsidP="0010636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14:paraId="19EBFDD7" w14:textId="77777777" w:rsidR="0010636C" w:rsidRPr="0010636C" w:rsidRDefault="0010636C" w:rsidP="0010636C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10636C">
              <w:rPr>
                <w:sz w:val="24"/>
                <w:szCs w:val="24"/>
                <w:lang w:val="ru-RU"/>
              </w:rPr>
              <w:t>Вопросы</w:t>
            </w:r>
            <w:r w:rsidRPr="0010636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МСП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ХМАО</w:t>
            </w:r>
            <w:r w:rsidRPr="001063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об</w:t>
            </w:r>
            <w:r w:rsidRPr="0010636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организации экспорта</w:t>
            </w:r>
            <w:r w:rsidRPr="001063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товаров</w:t>
            </w:r>
            <w:r w:rsidRPr="0010636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636C">
              <w:rPr>
                <w:sz w:val="24"/>
                <w:szCs w:val="24"/>
                <w:lang w:val="ru-RU"/>
              </w:rPr>
              <w:t>и услуг.</w:t>
            </w:r>
          </w:p>
        </w:tc>
      </w:tr>
    </w:tbl>
    <w:p w14:paraId="7FC9B75F" w14:textId="77777777" w:rsidR="0010636C" w:rsidRDefault="0010636C"/>
    <w:sectPr w:rsidR="0010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D7"/>
    <w:rsid w:val="0010636C"/>
    <w:rsid w:val="005156D5"/>
    <w:rsid w:val="00AE28EC"/>
    <w:rsid w:val="00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6824"/>
  <w15:chartTrackingRefBased/>
  <w15:docId w15:val="{3E063ED0-7AC8-4C27-8C5A-6AFAE150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636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1063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0636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2022-02-18T05:02:00Z</dcterms:created>
  <dcterms:modified xsi:type="dcterms:W3CDTF">2022-02-18T05:06:00Z</dcterms:modified>
</cp:coreProperties>
</file>